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A550F2" w:rsidRPr="00E1668B">
        <w:trPr>
          <w:trHeight w:val="72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50F2" w:rsidRPr="00E1668B" w:rsidRDefault="00873867">
            <w:pPr>
              <w:jc w:val="center"/>
              <w:rPr>
                <w:rFonts w:ascii="Arial Narrow" w:hAnsi="Arial Narrow"/>
                <w:b/>
              </w:rPr>
            </w:pPr>
            <w:r w:rsidRPr="00E1668B">
              <w:rPr>
                <w:rFonts w:ascii="Arial Narrow" w:hAnsi="Arial Narrow"/>
                <w:b/>
              </w:rPr>
              <w:t>Patterns With Skip Counting</w:t>
            </w:r>
          </w:p>
          <w:p w:rsidR="00A550F2" w:rsidRPr="00E1668B" w:rsidRDefault="00720975" w:rsidP="00C908EF">
            <w:pPr>
              <w:jc w:val="center"/>
              <w:rPr>
                <w:rFonts w:ascii="Arial Narrow" w:hAnsi="Arial Narrow"/>
              </w:rPr>
            </w:pPr>
            <w:r w:rsidRPr="00E1668B">
              <w:rPr>
                <w:rFonts w:ascii="Arial Narrow" w:hAnsi="Arial Narrow"/>
                <w:szCs w:val="20"/>
              </w:rPr>
              <w:t>*</w:t>
            </w:r>
            <w:r w:rsidR="00C908EF" w:rsidRPr="00E1668B">
              <w:rPr>
                <w:rFonts w:ascii="Arial Narrow" w:hAnsi="Arial Narrow"/>
                <w:sz w:val="20"/>
                <w:szCs w:val="20"/>
              </w:rPr>
              <w:t>Lesson is adapted from</w:t>
            </w:r>
            <w:r w:rsidRPr="00E1668B">
              <w:rPr>
                <w:rFonts w:ascii="Arial Narrow" w:hAnsi="Arial Narrow"/>
                <w:sz w:val="20"/>
                <w:szCs w:val="20"/>
              </w:rPr>
              <w:t xml:space="preserve"> activit</w:t>
            </w:r>
            <w:r w:rsidR="00C908EF" w:rsidRPr="00E1668B">
              <w:rPr>
                <w:rFonts w:ascii="Arial Narrow" w:hAnsi="Arial Narrow"/>
                <w:sz w:val="20"/>
                <w:szCs w:val="20"/>
              </w:rPr>
              <w:t>ies</w:t>
            </w:r>
            <w:r w:rsidRPr="00E1668B">
              <w:rPr>
                <w:rFonts w:ascii="Arial Narrow" w:hAnsi="Arial Narrow"/>
                <w:sz w:val="20"/>
                <w:szCs w:val="20"/>
              </w:rPr>
              <w:t xml:space="preserve"> in </w:t>
            </w:r>
            <w:r w:rsidR="00C908EF" w:rsidRPr="00E1668B">
              <w:rPr>
                <w:rFonts w:ascii="Arial Narrow" w:hAnsi="Arial Narrow"/>
                <w:i/>
                <w:sz w:val="20"/>
                <w:szCs w:val="20"/>
              </w:rPr>
              <w:t>ThinkMath!,</w:t>
            </w:r>
            <w:r w:rsidRPr="00E1668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908EF" w:rsidRPr="00E1668B">
              <w:rPr>
                <w:rFonts w:ascii="Arial Narrow" w:hAnsi="Arial Narrow"/>
                <w:sz w:val="20"/>
                <w:szCs w:val="20"/>
              </w:rPr>
              <w:t>Harcourt School Publishers</w:t>
            </w:r>
            <w:r w:rsidRPr="00E1668B">
              <w:rPr>
                <w:rFonts w:ascii="Arial Narrow" w:hAnsi="Arial Narrow"/>
                <w:sz w:val="20"/>
                <w:szCs w:val="20"/>
              </w:rPr>
              <w:t>, 200</w:t>
            </w:r>
            <w:r w:rsidR="00C908EF" w:rsidRPr="00E1668B">
              <w:rPr>
                <w:rFonts w:ascii="Arial Narrow" w:hAnsi="Arial Narrow"/>
                <w:sz w:val="20"/>
                <w:szCs w:val="20"/>
              </w:rPr>
              <w:t>8</w:t>
            </w:r>
            <w:r w:rsidR="00633245" w:rsidRPr="00E1668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550F2" w:rsidRPr="00E1668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E1668B" w:rsidRDefault="00A550F2" w:rsidP="00533D3A">
            <w:pPr>
              <w:rPr>
                <w:rFonts w:ascii="Arial Narrow" w:hAnsi="Arial Narrow"/>
                <w:b/>
              </w:rPr>
            </w:pPr>
            <w:r w:rsidRPr="00E1668B">
              <w:rPr>
                <w:rFonts w:ascii="Arial Narrow" w:hAnsi="Arial Narrow"/>
                <w:b/>
              </w:rPr>
              <w:t xml:space="preserve">Mathematics, Grade </w:t>
            </w:r>
            <w:r w:rsidR="00533D3A" w:rsidRPr="00E1668B">
              <w:rPr>
                <w:rFonts w:ascii="Arial Narrow" w:hAnsi="Arial Narrow"/>
                <w:b/>
              </w:rPr>
              <w:t>1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1E6319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 xml:space="preserve">Materials: </w:t>
            </w:r>
          </w:p>
          <w:p w:rsidR="002E37F8" w:rsidRPr="001E6319" w:rsidRDefault="00070401" w:rsidP="00070401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 xml:space="preserve">Lesson 3 </w:t>
            </w:r>
            <w:r w:rsidR="00633245" w:rsidRPr="001E6319">
              <w:rPr>
                <w:rFonts w:ascii="Arial Narrow" w:hAnsi="Arial Narrow"/>
                <w:sz w:val="20"/>
                <w:szCs w:val="20"/>
              </w:rPr>
              <w:t>Game board</w:t>
            </w:r>
          </w:p>
          <w:p w:rsidR="00600994" w:rsidRPr="001E6319" w:rsidRDefault="00600994" w:rsidP="00070401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Number cube</w:t>
            </w:r>
          </w:p>
          <w:p w:rsidR="001E6319" w:rsidRPr="001E6319" w:rsidRDefault="001E6319" w:rsidP="00070401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Connecting cubes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50C4" w:rsidRPr="001E6319" w:rsidRDefault="002A50C4" w:rsidP="002A50C4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>TEKS/SEs:</w:t>
            </w:r>
          </w:p>
          <w:p w:rsidR="000363A1" w:rsidRPr="001E6319" w:rsidRDefault="000363A1" w:rsidP="002A50C4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.</w:t>
            </w:r>
            <w:r w:rsidRPr="001E6319">
              <w:rPr>
                <w:rFonts w:ascii="Arial Narrow" w:hAnsi="Arial Narrow"/>
                <w:sz w:val="20"/>
                <w:szCs w:val="20"/>
              </w:rPr>
              <w:t>4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 xml:space="preserve"> –</w:t>
            </w:r>
            <w:r w:rsidRPr="001E6319">
              <w:rPr>
                <w:rFonts w:ascii="Arial Narrow" w:hAnsi="Arial Narrow"/>
                <w:sz w:val="20"/>
                <w:szCs w:val="20"/>
              </w:rPr>
              <w:t xml:space="preserve">  identify, describe, and extend concrete and pictorial patterns in order to make predictions and solve problems.</w:t>
            </w:r>
          </w:p>
          <w:p w:rsidR="007F35B0" w:rsidRPr="001E6319" w:rsidRDefault="007F35B0" w:rsidP="007F35B0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1.5B – find patterns in numbers, including odd and even</w:t>
            </w:r>
          </w:p>
          <w:p w:rsidR="007F35B0" w:rsidRPr="001E6319" w:rsidRDefault="007F35B0" w:rsidP="007F35B0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1.5C – compare and order whole numbers using place value</w:t>
            </w:r>
          </w:p>
          <w:p w:rsidR="007F35B0" w:rsidRPr="001E6319" w:rsidRDefault="007F35B0" w:rsidP="007F35B0">
            <w:pPr>
              <w:numPr>
                <w:ilvl w:val="0"/>
                <w:numId w:val="36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1.5D – use patterns to develop strategies to solve basic addition and basic subtraction problems</w:t>
            </w:r>
          </w:p>
          <w:p w:rsidR="002A50C4" w:rsidRPr="001E6319" w:rsidRDefault="002A50C4" w:rsidP="002A50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E6319">
              <w:rPr>
                <w:rFonts w:ascii="Arial Narrow" w:hAnsi="Arial Narrow"/>
                <w:b/>
                <w:sz w:val="20"/>
                <w:szCs w:val="20"/>
              </w:rPr>
              <w:t>Objective 6 TEKS/SEs (Underlying Processes and Mathematical Tools):</w:t>
            </w:r>
          </w:p>
          <w:p w:rsidR="002A50C4" w:rsidRPr="001E6319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>.1</w:t>
            </w: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>A – identify the mathematics in everyday situations</w:t>
            </w:r>
          </w:p>
          <w:p w:rsidR="002A50C4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.1</w:t>
            </w: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>B – solve problems that incorporate understanding the problem, making a plan, carrying out the plan, and evaluating the solution for reasonableness</w:t>
            </w:r>
          </w:p>
          <w:p w:rsidR="007505AE" w:rsidRPr="007505AE" w:rsidRDefault="007505AE" w:rsidP="007505AE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1.11C – select or develop an appropriate problem-solving plan or strategy including drawing a picture, looking for a pattern, systematic guessing and checking, or acting it out in other to solve a problem</w:t>
            </w:r>
          </w:p>
          <w:p w:rsidR="002A50C4" w:rsidRPr="001E6319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1.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>D – use tools such as real objects, manipulatives, and technology to solve problems</w:t>
            </w:r>
          </w:p>
          <w:p w:rsidR="002A50C4" w:rsidRPr="001E6319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.1</w:t>
            </w:r>
            <w:r w:rsidRPr="001E6319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A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1E6319">
              <w:rPr>
                <w:rFonts w:ascii="Arial Narrow" w:hAnsi="Arial Narrow"/>
                <w:sz w:val="20"/>
                <w:szCs w:val="20"/>
              </w:rPr>
              <w:t>explain and record observations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 xml:space="preserve"> using objects, words, pictures, numbers, and technology</w:t>
            </w:r>
          </w:p>
          <w:p w:rsidR="002A50C4" w:rsidRPr="001E6319" w:rsidRDefault="000363A1" w:rsidP="002A50C4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.1</w:t>
            </w:r>
            <w:r w:rsidRPr="001E6319">
              <w:rPr>
                <w:rFonts w:ascii="Arial Narrow" w:hAnsi="Arial Narrow"/>
                <w:sz w:val="20"/>
                <w:szCs w:val="20"/>
              </w:rPr>
              <w:t>2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B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 xml:space="preserve"> – relate </w:t>
            </w:r>
            <w:r w:rsidRPr="001E6319">
              <w:rPr>
                <w:rFonts w:ascii="Arial Narrow" w:hAnsi="Arial Narrow"/>
                <w:sz w:val="20"/>
                <w:szCs w:val="20"/>
              </w:rPr>
              <w:t>informal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 xml:space="preserve"> language to mathematical language and symbols</w:t>
            </w:r>
          </w:p>
          <w:p w:rsidR="00A550F2" w:rsidRPr="001E6319" w:rsidRDefault="000363A1" w:rsidP="000363A1">
            <w:pPr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1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.1</w:t>
            </w:r>
            <w:r w:rsidRPr="001E6319">
              <w:rPr>
                <w:rFonts w:ascii="Arial Narrow" w:hAnsi="Arial Narrow"/>
                <w:sz w:val="20"/>
                <w:szCs w:val="20"/>
              </w:rPr>
              <w:t>3</w:t>
            </w:r>
            <w:r w:rsidR="002A50C4" w:rsidRPr="001E6319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0D5329" w:rsidRPr="001E6319">
              <w:rPr>
                <w:rFonts w:ascii="Arial Narrow" w:hAnsi="Arial Narrow"/>
                <w:sz w:val="20"/>
                <w:szCs w:val="20"/>
              </w:rPr>
              <w:t>use logical reasoning; justify thinking using objects, words, pictures, numbers, and technology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1E6319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>Lesson objective(s):</w:t>
            </w:r>
          </w:p>
          <w:p w:rsidR="00DE3B08" w:rsidRPr="001E6319" w:rsidRDefault="00A550F2" w:rsidP="00440196">
            <w:pPr>
              <w:numPr>
                <w:ilvl w:val="1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 xml:space="preserve">Students </w:t>
            </w:r>
            <w:r w:rsidR="00DB5EBA" w:rsidRPr="001E6319">
              <w:rPr>
                <w:rFonts w:ascii="Arial Narrow" w:hAnsi="Arial Narrow"/>
                <w:sz w:val="20"/>
                <w:szCs w:val="20"/>
              </w:rPr>
              <w:t xml:space="preserve">will </w:t>
            </w:r>
            <w:r w:rsidR="00DE3B08" w:rsidRPr="001E6319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560939" w:rsidRPr="001E6319" w:rsidRDefault="00E1668B" w:rsidP="001F4633">
            <w:pPr>
              <w:numPr>
                <w:ilvl w:val="2"/>
                <w:numId w:val="33"/>
              </w:num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Find multiples by skip-counting on the number line</w:t>
            </w:r>
          </w:p>
          <w:p w:rsidR="00E1668B" w:rsidRPr="001E6319" w:rsidRDefault="00EF2306" w:rsidP="001F4633">
            <w:pPr>
              <w:numPr>
                <w:ilvl w:val="2"/>
                <w:numId w:val="3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1E6319">
              <w:rPr>
                <w:rFonts w:ascii="Arial Narrow" w:hAnsi="Arial Narrow"/>
                <w:sz w:val="20"/>
                <w:szCs w:val="20"/>
              </w:rPr>
              <w:t>Practice finding multiples on a grid</w:t>
            </w:r>
          </w:p>
        </w:tc>
      </w:tr>
      <w:tr w:rsidR="00A550F2" w:rsidRPr="00E1668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E1668B" w:rsidRDefault="00A550F2">
            <w:pPr>
              <w:rPr>
                <w:rFonts w:ascii="Arial Narrow" w:hAnsi="Arial Narrow"/>
                <w:b/>
              </w:rPr>
            </w:pPr>
            <w:r w:rsidRPr="00E1668B">
              <w:rPr>
                <w:rFonts w:ascii="Arial Narrow" w:hAnsi="Arial Narrow" w:cs="Helv"/>
                <w:b/>
              </w:rPr>
              <w:t>Differentiation strategies to meet diverse learner needs:</w:t>
            </w:r>
          </w:p>
          <w:p w:rsidR="00A550F2" w:rsidRPr="00E1668B" w:rsidRDefault="00A550F2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E1668B">
              <w:rPr>
                <w:rFonts w:ascii="Arial Narrow" w:hAnsi="Arial Narrow"/>
                <w:sz w:val="20"/>
                <w:szCs w:val="20"/>
              </w:rPr>
              <w:t>Problem- solving, inquiry-approach</w:t>
            </w:r>
          </w:p>
          <w:p w:rsidR="00A550F2" w:rsidRPr="00E1668B" w:rsidRDefault="00A550F2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 w:rsidRPr="00E1668B">
              <w:rPr>
                <w:rFonts w:ascii="Arial Narrow" w:hAnsi="Arial Narrow"/>
                <w:sz w:val="20"/>
                <w:szCs w:val="20"/>
              </w:rPr>
              <w:t>Hands-on exploration</w:t>
            </w:r>
          </w:p>
          <w:p w:rsidR="00A550F2" w:rsidRPr="00E1668B" w:rsidRDefault="00A550F2" w:rsidP="001E0CE4">
            <w:pPr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E1668B">
              <w:rPr>
                <w:rFonts w:ascii="Arial Narrow" w:hAnsi="Arial Narrow"/>
                <w:sz w:val="20"/>
                <w:szCs w:val="20"/>
              </w:rPr>
              <w:t>Collaboration and discussion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>ENGAGEMENT</w:t>
            </w:r>
            <w:r w:rsidR="0049786D" w:rsidRPr="001E6319">
              <w:rPr>
                <w:rFonts w:ascii="Arial Narrow" w:hAnsi="Arial Narrow"/>
                <w:b/>
              </w:rPr>
              <w:t xml:space="preserve">:  </w:t>
            </w:r>
            <w:r w:rsidR="00E1668B" w:rsidRPr="001E6319">
              <w:rPr>
                <w:rFonts w:ascii="Arial Narrow" w:hAnsi="Arial Narrow"/>
                <w:b/>
              </w:rPr>
              <w:t>Silent Teach</w:t>
            </w:r>
          </w:p>
          <w:p w:rsidR="007505AE" w:rsidRPr="00CB0332" w:rsidRDefault="007505AE" w:rsidP="007505AE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</w:rPr>
            </w:pPr>
            <w:r w:rsidRPr="00CB0332">
              <w:rPr>
                <w:rFonts w:ascii="Arial Narrow" w:hAnsi="Arial Narrow"/>
              </w:rPr>
              <w:t xml:space="preserve">In Silent Teach, neither the teacher nor the students speak at all. Students must have “eyes on the teacher” to figure out what is happening. The teacher selects students to contribute – her choice, no hand-raising or volunteering. Students indicate with thumbs up-down-sideways </w:t>
            </w:r>
            <w:r>
              <w:rPr>
                <w:rFonts w:ascii="Arial Narrow" w:hAnsi="Arial Narrow"/>
              </w:rPr>
              <w:t>whether</w:t>
            </w:r>
            <w:r w:rsidRPr="00CB0332">
              <w:rPr>
                <w:rFonts w:ascii="Arial Narrow" w:hAnsi="Arial Narrow"/>
              </w:rPr>
              <w:t xml:space="preserve"> they agree with a student contribution.</w:t>
            </w:r>
          </w:p>
          <w:p w:rsidR="00E1668B" w:rsidRPr="007505AE" w:rsidRDefault="00E1668B" w:rsidP="007505AE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</w:rPr>
            </w:pPr>
            <w:r w:rsidRPr="007505AE">
              <w:rPr>
                <w:rFonts w:ascii="Arial Narrow" w:hAnsi="Arial Narrow"/>
              </w:rPr>
              <w:t>Using a secret sorting rule, silently start making jumps of three on a number line on the board.  Start at zero and mark the numbers where each jump lands.</w:t>
            </w:r>
          </w:p>
          <w:p w:rsidR="00E1668B" w:rsidRPr="007505AE" w:rsidRDefault="00E1668B" w:rsidP="007505AE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i/>
                <w:szCs w:val="20"/>
              </w:rPr>
            </w:pPr>
            <w:r w:rsidRPr="007505AE">
              <w:rPr>
                <w:rFonts w:ascii="Arial Narrow" w:hAnsi="Arial Narrow"/>
              </w:rPr>
              <w:t xml:space="preserve">Silently, hand the marker to a student to jump to the next multiple of three. </w:t>
            </w:r>
            <w:r w:rsidR="007505AE">
              <w:rPr>
                <w:rFonts w:ascii="Arial Narrow" w:hAnsi="Arial Narrow"/>
              </w:rPr>
              <w:t xml:space="preserve">Use silent gestures to solicit thumbs-up or down from students, and to approve or correct the child’s decision. Repeat several times. </w:t>
            </w:r>
            <w:r w:rsidRPr="007505AE">
              <w:rPr>
                <w:rFonts w:ascii="Arial Narrow" w:hAnsi="Arial Narrow"/>
              </w:rPr>
              <w:t>Then break the silence, and have children describe what patterns they saw with jumping on the number line.</w:t>
            </w:r>
            <w:r w:rsidR="007505AE">
              <w:rPr>
                <w:rFonts w:ascii="Arial Narrow" w:hAnsi="Arial Narrow"/>
              </w:rPr>
              <w:t xml:space="preserve"> 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1E6319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>EXPLORATION</w:t>
            </w:r>
          </w:p>
          <w:p w:rsidR="0041323A" w:rsidRPr="001E6319" w:rsidRDefault="00A550F2" w:rsidP="0041323A">
            <w:p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b/>
                <w:sz w:val="20"/>
                <w:szCs w:val="20"/>
              </w:rPr>
              <w:t>Part 1</w:t>
            </w:r>
            <w:r w:rsidRPr="001E6319">
              <w:rPr>
                <w:rFonts w:ascii="Arial Narrow" w:hAnsi="Arial Narrow"/>
                <w:sz w:val="20"/>
                <w:szCs w:val="20"/>
              </w:rPr>
              <w:t>:</w:t>
            </w:r>
            <w:r w:rsidR="009917F4" w:rsidRPr="001E63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F2306" w:rsidRPr="001E6319">
              <w:rPr>
                <w:rFonts w:ascii="Arial Narrow" w:hAnsi="Arial Narrow"/>
                <w:sz w:val="20"/>
                <w:szCs w:val="20"/>
              </w:rPr>
              <w:t>More on Number Line</w:t>
            </w:r>
          </w:p>
          <w:p w:rsidR="00981842" w:rsidRPr="001E6319" w:rsidRDefault="00981842" w:rsidP="00D20D2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t xml:space="preserve">Once the class has guessed the rule from Engagement, </w:t>
            </w:r>
            <w:r w:rsidR="00D20D21" w:rsidRPr="001E6319">
              <w:rPr>
                <w:rFonts w:ascii="Arial Narrow" w:hAnsi="Arial Narrow"/>
                <w:szCs w:val="20"/>
              </w:rPr>
              <w:t>extend that idea with jumps that go to a new row, such as jumping from 9 to 12.</w:t>
            </w:r>
          </w:p>
          <w:p w:rsidR="00EF2306" w:rsidRPr="001E6319" w:rsidRDefault="00EF2306" w:rsidP="00D20D21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lastRenderedPageBreak/>
              <w:t>Once you have marked the multiples of three up to 30, discuss any patterns students see.</w:t>
            </w:r>
          </w:p>
          <w:p w:rsidR="00EF2306" w:rsidRPr="001E6319" w:rsidRDefault="00EF2306" w:rsidP="00EF2306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i/>
                <w:szCs w:val="20"/>
              </w:rPr>
              <w:t xml:space="preserve">What patterns do you see in the numbers we have marked? </w:t>
            </w:r>
          </w:p>
          <w:p w:rsidR="00D20D21" w:rsidRPr="001E6319" w:rsidRDefault="00D20D21" w:rsidP="00D20D21">
            <w:pPr>
              <w:rPr>
                <w:rFonts w:ascii="Arial Narrow" w:hAnsi="Arial Narrow"/>
                <w:szCs w:val="20"/>
              </w:rPr>
            </w:pPr>
          </w:p>
          <w:p w:rsidR="00981842" w:rsidRPr="001E6319" w:rsidRDefault="00981842" w:rsidP="00981842">
            <w:pPr>
              <w:rPr>
                <w:rFonts w:ascii="Arial Narrow" w:hAnsi="Arial Narrow"/>
                <w:sz w:val="20"/>
                <w:szCs w:val="20"/>
              </w:rPr>
            </w:pPr>
            <w:r w:rsidRPr="001E6319">
              <w:rPr>
                <w:rFonts w:ascii="Arial Narrow" w:hAnsi="Arial Narrow"/>
                <w:b/>
                <w:sz w:val="20"/>
                <w:szCs w:val="20"/>
              </w:rPr>
              <w:t xml:space="preserve">Part </w:t>
            </w:r>
            <w:r w:rsidR="00822526" w:rsidRPr="001E6319"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1E631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="00EF2306" w:rsidRPr="001E6319">
              <w:rPr>
                <w:rFonts w:ascii="Arial Narrow" w:hAnsi="Arial Narrow"/>
                <w:sz w:val="20"/>
                <w:szCs w:val="20"/>
              </w:rPr>
              <w:t xml:space="preserve"> Game</w:t>
            </w:r>
          </w:p>
          <w:p w:rsidR="00EF2306" w:rsidRPr="001E6319" w:rsidRDefault="00560939" w:rsidP="00EF230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b/>
                <w:sz w:val="22"/>
              </w:rPr>
            </w:pPr>
            <w:r w:rsidRPr="001E6319">
              <w:rPr>
                <w:rFonts w:ascii="Arial Narrow" w:hAnsi="Arial Narrow"/>
                <w:szCs w:val="20"/>
              </w:rPr>
              <w:t xml:space="preserve"> </w:t>
            </w:r>
            <w:r w:rsidR="00600994" w:rsidRPr="001E6319">
              <w:rPr>
                <w:rFonts w:ascii="Arial Narrow" w:hAnsi="Arial Narrow"/>
                <w:szCs w:val="20"/>
              </w:rPr>
              <w:t xml:space="preserve">Pass out a </w:t>
            </w:r>
            <w:r w:rsidR="00633245" w:rsidRPr="001E6319">
              <w:rPr>
                <w:rFonts w:ascii="Arial Narrow" w:hAnsi="Arial Narrow"/>
                <w:szCs w:val="20"/>
              </w:rPr>
              <w:t>game board</w:t>
            </w:r>
            <w:r w:rsidR="00600994" w:rsidRPr="001E6319">
              <w:rPr>
                <w:rFonts w:ascii="Arial Narrow" w:hAnsi="Arial Narrow"/>
                <w:szCs w:val="20"/>
              </w:rPr>
              <w:t xml:space="preserve"> to each pair of students.  </w:t>
            </w:r>
          </w:p>
          <w:p w:rsidR="00600994" w:rsidRPr="001E6319" w:rsidRDefault="00600994" w:rsidP="00EF230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b/>
                <w:sz w:val="22"/>
              </w:rPr>
            </w:pPr>
            <w:r w:rsidRPr="001E6319">
              <w:rPr>
                <w:rFonts w:ascii="Arial Narrow" w:hAnsi="Arial Narrow"/>
                <w:szCs w:val="20"/>
              </w:rPr>
              <w:t>Each player tosses a number cube</w:t>
            </w:r>
            <w:r w:rsidR="007505AE">
              <w:rPr>
                <w:rFonts w:ascii="Arial Narrow" w:hAnsi="Arial Narrow"/>
                <w:szCs w:val="20"/>
              </w:rPr>
              <w:t xml:space="preserve"> (with the numbers 1 through 6)</w:t>
            </w:r>
            <w:r w:rsidRPr="001E6319">
              <w:rPr>
                <w:rFonts w:ascii="Arial Narrow" w:hAnsi="Arial Narrow"/>
                <w:szCs w:val="20"/>
              </w:rPr>
              <w:t xml:space="preserve"> to determine the number to skip-count by.</w:t>
            </w:r>
          </w:p>
          <w:p w:rsidR="00600994" w:rsidRPr="001E6319" w:rsidRDefault="00600994" w:rsidP="00600994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b/>
                <w:sz w:val="22"/>
              </w:rPr>
            </w:pPr>
            <w:r w:rsidRPr="001E6319">
              <w:rPr>
                <w:rFonts w:ascii="Arial Narrow" w:hAnsi="Arial Narrow"/>
                <w:szCs w:val="20"/>
              </w:rPr>
              <w:t>If a player tosses a one, he/she will skip-count by tens.</w:t>
            </w:r>
          </w:p>
          <w:p w:rsidR="00600994" w:rsidRPr="001E6319" w:rsidRDefault="00600994" w:rsidP="00600994">
            <w:pPr>
              <w:pStyle w:val="ListParagraph"/>
              <w:numPr>
                <w:ilvl w:val="1"/>
                <w:numId w:val="45"/>
              </w:numPr>
              <w:rPr>
                <w:rFonts w:ascii="Arial Narrow" w:hAnsi="Arial Narrow"/>
                <w:b/>
                <w:sz w:val="22"/>
              </w:rPr>
            </w:pPr>
            <w:r w:rsidRPr="001E6319">
              <w:rPr>
                <w:rFonts w:ascii="Arial Narrow" w:hAnsi="Arial Narrow"/>
                <w:szCs w:val="20"/>
              </w:rPr>
              <w:t>Players</w:t>
            </w:r>
            <w:r w:rsidR="007505AE">
              <w:rPr>
                <w:rFonts w:ascii="Arial Narrow" w:hAnsi="Arial Narrow"/>
                <w:szCs w:val="20"/>
              </w:rPr>
              <w:t xml:space="preserve"> in the same pair</w:t>
            </w:r>
            <w:r w:rsidRPr="001E6319">
              <w:rPr>
                <w:rFonts w:ascii="Arial Narrow" w:hAnsi="Arial Narrow"/>
                <w:szCs w:val="20"/>
              </w:rPr>
              <w:t xml:space="preserve"> will not skip-count by the same number.</w:t>
            </w:r>
          </w:p>
          <w:p w:rsidR="00600994" w:rsidRPr="001E6319" w:rsidRDefault="00600994" w:rsidP="00600994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2"/>
              </w:rPr>
            </w:pPr>
            <w:r w:rsidRPr="001E6319">
              <w:rPr>
                <w:rFonts w:ascii="Arial Narrow" w:hAnsi="Arial Narrow"/>
                <w:sz w:val="22"/>
              </w:rPr>
              <w:t>Each player secretly writes down a prediction of the number where the two players will meet.</w:t>
            </w:r>
          </w:p>
          <w:p w:rsidR="00600994" w:rsidRPr="001E6319" w:rsidRDefault="00600994" w:rsidP="00600994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2"/>
              </w:rPr>
            </w:pPr>
            <w:r w:rsidRPr="001E6319">
              <w:rPr>
                <w:rFonts w:ascii="Arial Narrow" w:hAnsi="Arial Narrow"/>
                <w:sz w:val="22"/>
              </w:rPr>
              <w:t xml:space="preserve">Players take turns skip-counting by their numbers and recording each skip-count on the </w:t>
            </w:r>
            <w:r w:rsidR="00633245" w:rsidRPr="001E6319">
              <w:rPr>
                <w:rFonts w:ascii="Arial Narrow" w:hAnsi="Arial Narrow"/>
                <w:sz w:val="22"/>
              </w:rPr>
              <w:t>game board</w:t>
            </w:r>
            <w:r w:rsidRPr="001E6319">
              <w:rPr>
                <w:rFonts w:ascii="Arial Narrow" w:hAnsi="Arial Narrow"/>
                <w:sz w:val="22"/>
              </w:rPr>
              <w:t xml:space="preserve">.  Player 1 marks each jump with an X and Player 2 marks each jump with a circle.  </w:t>
            </w:r>
          </w:p>
          <w:p w:rsidR="00600994" w:rsidRPr="001E6319" w:rsidRDefault="00600994" w:rsidP="00600994">
            <w:pPr>
              <w:rPr>
                <w:rFonts w:ascii="Arial Narrow" w:hAnsi="Arial Narrow"/>
                <w:b/>
                <w:sz w:val="22"/>
              </w:rPr>
            </w:pPr>
          </w:p>
          <w:tbl>
            <w:tblPr>
              <w:tblW w:w="8800" w:type="dxa"/>
              <w:tblLook w:val="04A0"/>
            </w:tblPr>
            <w:tblGrid>
              <w:gridCol w:w="880"/>
              <w:gridCol w:w="880"/>
              <w:gridCol w:w="880"/>
              <w:gridCol w:w="880"/>
              <w:gridCol w:w="880"/>
              <w:gridCol w:w="880"/>
              <w:gridCol w:w="880"/>
              <w:gridCol w:w="880"/>
              <w:gridCol w:w="880"/>
              <w:gridCol w:w="880"/>
            </w:tblGrid>
            <w:tr w:rsidR="00600994" w:rsidRPr="001E6319" w:rsidTr="00600994">
              <w:trPr>
                <w:trHeight w:val="825"/>
              </w:trPr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DD733C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group id="_x0000_s1136" style="position:absolute;left:0;text-align:left;margin-left:-1.65pt;margin-top:41.4pt;width:43.5pt;height:40.95pt;z-index:251701248;mso-position-horizontal-relative:text;mso-position-vertical-relative:text" coordorigin="2550,2949" coordsize="870,819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137" type="#_x0000_t32" style="position:absolute;left:2550;top:2958;width:870;height:810" o:connectortype="straight"/>
                        <v:shape id="_x0000_s1138" type="#_x0000_t32" style="position:absolute;left:2550;top:2949;width:870;height:801;flip:x" o:connectortype="straight"/>
                      </v:group>
                    </w:pict>
                  </w: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group id="_x0000_s1129" style="position:absolute;left:0;text-align:left;margin-left:38.1pt;margin-top:-.2pt;width:43.5pt;height:40.95pt;z-index:251698176;mso-position-horizontal-relative:text;mso-position-vertical-relative:text" coordorigin="2550,2949" coordsize="870,819">
                        <v:shape id="_x0000_s1127" type="#_x0000_t32" style="position:absolute;left:2550;top:2958;width:870;height:810" o:connectortype="straight"/>
                        <v:shape id="_x0000_s1128" type="#_x0000_t32" style="position:absolute;left:2550;top:2949;width:870;height:801;flip:x" o:connectortype="straight"/>
                      </v:group>
                    </w:pict>
                  </w:r>
                  <w:r w:rsidR="00600994" w:rsidRPr="001E6319">
                    <w:rPr>
                      <w:rFonts w:ascii="Calibri" w:hAnsi="Calibri"/>
                      <w:sz w:val="56"/>
                      <w:szCs w:val="56"/>
                    </w:rPr>
                    <w:t>2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DD733C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oval id="_x0000_s1139" style="position:absolute;left:0;text-align:left;margin-left:36.35pt;margin-top:1.25pt;width:45.25pt;height:33.05pt;z-index:-251632641;mso-position-horizontal-relative:text;mso-position-vertical-relative:text"/>
                    </w:pict>
                  </w:r>
                  <w:r w:rsidR="00600994" w:rsidRPr="001E6319">
                    <w:rPr>
                      <w:rFonts w:ascii="Calibri" w:hAnsi="Calibri"/>
                      <w:sz w:val="56"/>
                      <w:szCs w:val="56"/>
                    </w:rPr>
                    <w:t>3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4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5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DD733C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group id="_x0000_s1130" style="position:absolute;left:0;text-align:left;margin-left:-1.65pt;margin-top:-2.6pt;width:43.5pt;height:40.95pt;z-index:251699200;mso-position-horizontal-relative:text;mso-position-vertical-relative:text" coordorigin="2550,2949" coordsize="870,819">
                        <v:shape id="_x0000_s1131" type="#_x0000_t32" style="position:absolute;left:2550;top:2958;width:870;height:810" o:connectortype="straight"/>
                        <v:shape id="_x0000_s1132" type="#_x0000_t32" style="position:absolute;left:2550;top:2949;width:870;height:801;flip:x" o:connectortype="straight"/>
                      </v:group>
                    </w:pict>
                  </w:r>
                  <w:r w:rsidR="00600994" w:rsidRPr="001E6319">
                    <w:rPr>
                      <w:rFonts w:ascii="Calibri" w:hAnsi="Calibri"/>
                      <w:sz w:val="56"/>
                      <w:szCs w:val="56"/>
                    </w:rPr>
                    <w:t>6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DD733C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oval id="_x0000_s1140" style="position:absolute;left:0;text-align:left;margin-left:40.85pt;margin-top:-2.65pt;width:45.25pt;height:33.05pt;z-index:-251614208;mso-position-horizontal-relative:text;mso-position-vertical-relative:text"/>
                    </w:pict>
                  </w:r>
                  <w:r w:rsidR="00600994" w:rsidRPr="001E6319">
                    <w:rPr>
                      <w:rFonts w:ascii="Calibri" w:hAnsi="Calibri"/>
                      <w:sz w:val="56"/>
                      <w:szCs w:val="56"/>
                    </w:rPr>
                    <w:t>7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8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DD733C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group id="_x0000_s1133" style="position:absolute;left:0;text-align:left;margin-left:-.8pt;margin-top:-2.6pt;width:43.5pt;height:40.95pt;z-index:251700224;mso-position-horizontal-relative:text;mso-position-vertical-relative:text" coordorigin="2550,2949" coordsize="870,819">
                        <v:shape id="_x0000_s1134" type="#_x0000_t32" style="position:absolute;left:2550;top:2958;width:870;height:810" o:connectortype="straight"/>
                        <v:shape id="_x0000_s1135" type="#_x0000_t32" style="position:absolute;left:2550;top:2949;width:870;height:801;flip:x" o:connectortype="straight"/>
                      </v:group>
                    </w:pict>
                  </w:r>
                  <w:r w:rsidR="00600994" w:rsidRPr="001E6319">
                    <w:rPr>
                      <w:rFonts w:ascii="Calibri" w:hAnsi="Calibri"/>
                      <w:sz w:val="56"/>
                      <w:szCs w:val="56"/>
                    </w:rPr>
                    <w:t>9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10</w:t>
                  </w:r>
                </w:p>
              </w:tc>
            </w:tr>
            <w:tr w:rsidR="00600994" w:rsidRPr="001E6319" w:rsidTr="00600994">
              <w:trPr>
                <w:trHeight w:val="825"/>
              </w:trPr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DD733C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>
                    <w:rPr>
                      <w:rFonts w:ascii="Calibri" w:hAnsi="Calibri"/>
                      <w:noProof/>
                      <w:sz w:val="56"/>
                      <w:szCs w:val="56"/>
                    </w:rPr>
                    <w:pict>
                      <v:oval id="_x0000_s1141" style="position:absolute;left:0;text-align:left;margin-left:39.85pt;margin-top:3.5pt;width:45.25pt;height:33.05pt;z-index:-251613184;mso-position-horizontal-relative:text;mso-position-vertical-relative:text"/>
                    </w:pict>
                  </w:r>
                  <w:r w:rsidR="00600994" w:rsidRPr="001E6319">
                    <w:rPr>
                      <w:rFonts w:ascii="Calibri" w:hAnsi="Calibri"/>
                      <w:sz w:val="56"/>
                      <w:szCs w:val="56"/>
                    </w:rPr>
                    <w:t>11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12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13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15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16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19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20</w:t>
                  </w:r>
                </w:p>
              </w:tc>
            </w:tr>
            <w:tr w:rsidR="00600994" w:rsidRPr="001E6319" w:rsidTr="00600994">
              <w:trPr>
                <w:trHeight w:val="825"/>
              </w:trPr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21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22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23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25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26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29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0994" w:rsidRPr="001E6319" w:rsidRDefault="00600994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  <w:r w:rsidRPr="001E6319">
                    <w:rPr>
                      <w:rFonts w:ascii="Calibri" w:hAnsi="Calibri"/>
                      <w:sz w:val="56"/>
                      <w:szCs w:val="56"/>
                    </w:rPr>
                    <w:t>30</w:t>
                  </w:r>
                </w:p>
              </w:tc>
            </w:tr>
          </w:tbl>
          <w:p w:rsidR="00600994" w:rsidRPr="001E6319" w:rsidRDefault="00600994" w:rsidP="00600994">
            <w:pPr>
              <w:rPr>
                <w:rFonts w:ascii="Arial Narrow" w:hAnsi="Arial Narrow"/>
                <w:b/>
                <w:sz w:val="22"/>
              </w:rPr>
            </w:pPr>
          </w:p>
          <w:p w:rsidR="00EF2306" w:rsidRPr="001E6319" w:rsidRDefault="00600994" w:rsidP="00EF230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2"/>
              </w:rPr>
            </w:pPr>
            <w:r w:rsidRPr="001E6319">
              <w:rPr>
                <w:rFonts w:ascii="Arial Narrow" w:hAnsi="Arial Narrow"/>
                <w:sz w:val="22"/>
              </w:rPr>
              <w:t xml:space="preserve">When students find their first number that is marked with both an X and a circle, they reveal their predictions and compare them to the meeting number.  The player whose prediction was closest to the actual number scores a point for this round.  </w:t>
            </w:r>
          </w:p>
          <w:p w:rsidR="00600994" w:rsidRPr="001E6319" w:rsidRDefault="00600994" w:rsidP="00600994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2"/>
              </w:rPr>
            </w:pPr>
            <w:r w:rsidRPr="001E6319">
              <w:rPr>
                <w:rFonts w:ascii="Arial Narrow" w:hAnsi="Arial Narrow"/>
                <w:sz w:val="22"/>
              </w:rPr>
              <w:t>If the predictions are equally close to the number, the players tie and both score a point.</w:t>
            </w:r>
          </w:p>
          <w:p w:rsidR="00630234" w:rsidRPr="001E6319" w:rsidRDefault="00600994" w:rsidP="001E6319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2"/>
              </w:rPr>
            </w:pPr>
            <w:r w:rsidRPr="001E6319">
              <w:rPr>
                <w:rFonts w:ascii="Arial Narrow" w:hAnsi="Arial Narrow"/>
                <w:sz w:val="22"/>
              </w:rPr>
              <w:t>Play for 4 rounds.  The player with the most points wins.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1E6319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lastRenderedPageBreak/>
              <w:t>EXPLANATION</w:t>
            </w:r>
          </w:p>
          <w:p w:rsidR="00A550F2" w:rsidRPr="001E6319" w:rsidRDefault="00A550F2" w:rsidP="00E60018">
            <w:pPr>
              <w:pStyle w:val="BodyText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b/>
                <w:sz w:val="24"/>
              </w:rPr>
            </w:pPr>
            <w:r w:rsidRPr="001E6319">
              <w:rPr>
                <w:rFonts w:ascii="Arial Narrow" w:hAnsi="Arial Narrow"/>
                <w:sz w:val="24"/>
              </w:rPr>
              <w:t xml:space="preserve">Students will explain their thinking and justify their solutions in groups and in whole-class discussion, as well as with </w:t>
            </w:r>
            <w:r w:rsidR="00E60018" w:rsidRPr="001E6319">
              <w:rPr>
                <w:rFonts w:ascii="Arial Narrow" w:hAnsi="Arial Narrow"/>
                <w:sz w:val="24"/>
              </w:rPr>
              <w:t>drawings</w:t>
            </w:r>
            <w:r w:rsidRPr="001E6319">
              <w:rPr>
                <w:rFonts w:ascii="Arial Narrow" w:hAnsi="Arial Narrow"/>
                <w:sz w:val="24"/>
              </w:rPr>
              <w:t xml:space="preserve">, diagrams, and </w:t>
            </w:r>
            <w:r w:rsidR="00E60018" w:rsidRPr="001E6319">
              <w:rPr>
                <w:rFonts w:ascii="Arial Narrow" w:hAnsi="Arial Narrow"/>
                <w:sz w:val="24"/>
              </w:rPr>
              <w:t>oral</w:t>
            </w:r>
            <w:r w:rsidRPr="001E6319">
              <w:rPr>
                <w:rFonts w:ascii="Arial Narrow" w:hAnsi="Arial Narrow"/>
                <w:sz w:val="24"/>
              </w:rPr>
              <w:t xml:space="preserve"> explanations. 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1E6319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>ELABORATION</w:t>
            </w:r>
          </w:p>
          <w:p w:rsidR="001E6319" w:rsidRPr="001E6319" w:rsidRDefault="001E6319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t xml:space="preserve">Provide pairs with two different colors of connecting cubes.  </w:t>
            </w:r>
          </w:p>
          <w:p w:rsidR="001E6319" w:rsidRPr="001E6319" w:rsidRDefault="001E6319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t>Assign a different s</w:t>
            </w:r>
            <w:r w:rsidR="007505AE">
              <w:rPr>
                <w:rFonts w:ascii="Arial Narrow" w:hAnsi="Arial Narrow"/>
                <w:szCs w:val="20"/>
              </w:rPr>
              <w:t>k</w:t>
            </w:r>
            <w:r w:rsidRPr="001E6319">
              <w:rPr>
                <w:rFonts w:ascii="Arial Narrow" w:hAnsi="Arial Narrow"/>
                <w:szCs w:val="20"/>
              </w:rPr>
              <w:t xml:space="preserve">ip-counting number to each pair.  </w:t>
            </w:r>
          </w:p>
          <w:p w:rsidR="001E6319" w:rsidRPr="001E6319" w:rsidRDefault="001E6319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t xml:space="preserve">Partners begin by making a cube train showing this number.  One partner records this number.  </w:t>
            </w:r>
          </w:p>
          <w:p w:rsidR="001E6319" w:rsidRPr="001E6319" w:rsidRDefault="001E6319" w:rsidP="007F35B0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t xml:space="preserve">The partners continue to add groups of cubes in alternating colors and to record the </w:t>
            </w:r>
            <w:r w:rsidRPr="007505AE">
              <w:rPr>
                <w:rFonts w:ascii="Arial Narrow" w:hAnsi="Arial Narrow"/>
                <w:szCs w:val="20"/>
                <w:u w:val="single"/>
              </w:rPr>
              <w:t xml:space="preserve">total </w:t>
            </w:r>
            <w:r w:rsidRPr="00854F27">
              <w:rPr>
                <w:rFonts w:ascii="Arial Narrow" w:hAnsi="Arial Narrow"/>
                <w:szCs w:val="20"/>
                <w:u w:val="single"/>
              </w:rPr>
              <w:t>number</w:t>
            </w:r>
            <w:r w:rsidRPr="001E6319">
              <w:rPr>
                <w:rFonts w:ascii="Arial Narrow" w:hAnsi="Arial Narrow"/>
                <w:szCs w:val="20"/>
              </w:rPr>
              <w:t xml:space="preserve"> of cubes in the train.  </w:t>
            </w:r>
          </w:p>
          <w:p w:rsidR="00630234" w:rsidRPr="001E6319" w:rsidRDefault="001E6319" w:rsidP="00854F27">
            <w:pPr>
              <w:pStyle w:val="ListParagraph"/>
              <w:numPr>
                <w:ilvl w:val="1"/>
                <w:numId w:val="47"/>
              </w:numPr>
              <w:rPr>
                <w:rFonts w:ascii="Arial Narrow" w:hAnsi="Arial Narrow"/>
                <w:szCs w:val="20"/>
              </w:rPr>
            </w:pPr>
            <w:r w:rsidRPr="001E6319">
              <w:rPr>
                <w:rFonts w:ascii="Arial Narrow" w:hAnsi="Arial Narrow"/>
                <w:szCs w:val="20"/>
              </w:rPr>
              <w:t xml:space="preserve">Once each pair has recorded 5 trains, have the </w:t>
            </w:r>
            <w:r w:rsidR="00854F27">
              <w:rPr>
                <w:rFonts w:ascii="Arial Narrow" w:hAnsi="Arial Narrow"/>
                <w:szCs w:val="20"/>
              </w:rPr>
              <w:t xml:space="preserve">different pairs in the </w:t>
            </w:r>
            <w:r w:rsidRPr="001E6319">
              <w:rPr>
                <w:rFonts w:ascii="Arial Narrow" w:hAnsi="Arial Narrow"/>
                <w:szCs w:val="20"/>
              </w:rPr>
              <w:t>class com</w:t>
            </w:r>
            <w:r w:rsidR="00854F27">
              <w:rPr>
                <w:rFonts w:ascii="Arial Narrow" w:hAnsi="Arial Narrow"/>
                <w:szCs w:val="20"/>
              </w:rPr>
              <w:t>pare their lists to see if their lists have</w:t>
            </w:r>
            <w:r w:rsidRPr="001E6319">
              <w:rPr>
                <w:rFonts w:ascii="Arial Narrow" w:hAnsi="Arial Narrow"/>
                <w:szCs w:val="20"/>
              </w:rPr>
              <w:t xml:space="preserve"> any numbers in common.</w:t>
            </w:r>
          </w:p>
        </w:tc>
      </w:tr>
      <w:tr w:rsidR="00A550F2" w:rsidRPr="001E6319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0F2" w:rsidRPr="001E6319" w:rsidRDefault="00A550F2">
            <w:pPr>
              <w:rPr>
                <w:rFonts w:ascii="Arial Narrow" w:hAnsi="Arial Narrow"/>
                <w:b/>
              </w:rPr>
            </w:pPr>
            <w:r w:rsidRPr="001E6319">
              <w:rPr>
                <w:rFonts w:ascii="Arial Narrow" w:hAnsi="Arial Narrow"/>
                <w:b/>
              </w:rPr>
              <w:t>EVALUATION</w:t>
            </w:r>
          </w:p>
          <w:p w:rsidR="00A550F2" w:rsidRPr="001E6319" w:rsidRDefault="001E6319" w:rsidP="001E6319">
            <w:pPr>
              <w:numPr>
                <w:ilvl w:val="0"/>
                <w:numId w:val="34"/>
              </w:numPr>
              <w:rPr>
                <w:rFonts w:ascii="Arial Narrow" w:hAnsi="Arial Narrow"/>
              </w:rPr>
            </w:pPr>
            <w:r w:rsidRPr="001E6319">
              <w:rPr>
                <w:rFonts w:ascii="Arial Narrow" w:hAnsi="Arial Narrow"/>
              </w:rPr>
              <w:t>Observe students while they play the game:</w:t>
            </w:r>
          </w:p>
          <w:p w:rsidR="001E6319" w:rsidRPr="001E6319" w:rsidRDefault="001E6319" w:rsidP="001E6319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1E6319">
              <w:rPr>
                <w:rFonts w:ascii="Arial Narrow" w:hAnsi="Arial Narrow"/>
                <w:i/>
              </w:rPr>
              <w:t>Do they skip-count correctly?</w:t>
            </w:r>
          </w:p>
          <w:p w:rsidR="001E6319" w:rsidRPr="001E6319" w:rsidRDefault="001E6319" w:rsidP="001E6319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1E6319">
              <w:rPr>
                <w:rFonts w:ascii="Arial Narrow" w:hAnsi="Arial Narrow"/>
                <w:i/>
              </w:rPr>
              <w:t>Are students counting on to get to the next number or have they begun to remember some of the multiples?</w:t>
            </w:r>
          </w:p>
          <w:p w:rsidR="001E6319" w:rsidRPr="001E6319" w:rsidRDefault="001E6319" w:rsidP="001E6319">
            <w:pPr>
              <w:numPr>
                <w:ilvl w:val="1"/>
                <w:numId w:val="34"/>
              </w:numPr>
              <w:rPr>
                <w:rFonts w:ascii="Arial Narrow" w:hAnsi="Arial Narrow"/>
              </w:rPr>
            </w:pPr>
            <w:r w:rsidRPr="001E6319">
              <w:rPr>
                <w:rFonts w:ascii="Arial Narrow" w:hAnsi="Arial Narrow"/>
                <w:i/>
              </w:rPr>
              <w:t>Do they recognize patterns to help them find multiples?</w:t>
            </w:r>
          </w:p>
        </w:tc>
      </w:tr>
    </w:tbl>
    <w:p w:rsidR="00A550F2" w:rsidRDefault="00A550F2"/>
    <w:sectPr w:rsidR="00A550F2" w:rsidSect="00135525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5AE" w:rsidRDefault="007505AE">
      <w:r>
        <w:separator/>
      </w:r>
    </w:p>
  </w:endnote>
  <w:endnote w:type="continuationSeparator" w:id="1">
    <w:p w:rsidR="007505AE" w:rsidRDefault="00750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AE" w:rsidRDefault="00750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05AE" w:rsidRDefault="007505A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AE" w:rsidRDefault="00750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4F27">
      <w:rPr>
        <w:rStyle w:val="PageNumber"/>
        <w:noProof/>
      </w:rPr>
      <w:t>1</w:t>
    </w:r>
    <w:r>
      <w:rPr>
        <w:rStyle w:val="PageNumber"/>
      </w:rPr>
      <w:fldChar w:fldCharType="end"/>
    </w:r>
  </w:p>
  <w:p w:rsidR="007505AE" w:rsidRDefault="007505AE">
    <w:pPr>
      <w:pStyle w:val="Footer"/>
      <w:ind w:right="360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2009                                                          Round Rock ISD Curriculum – Elementary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5AE" w:rsidRDefault="007505AE">
      <w:r>
        <w:separator/>
      </w:r>
    </w:p>
  </w:footnote>
  <w:footnote w:type="continuationSeparator" w:id="1">
    <w:p w:rsidR="007505AE" w:rsidRDefault="00750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AE" w:rsidRDefault="007505AE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Round Rock ISD – 2009-10</w:t>
    </w:r>
  </w:p>
  <w:p w:rsidR="007505AE" w:rsidRDefault="007505AE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Lesson 3 – Grade 1 </w:t>
    </w:r>
  </w:p>
  <w:p w:rsidR="007505AE" w:rsidRDefault="007505AE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Patterns and Algebraic Reasoning Model Lesson</w:t>
    </w:r>
  </w:p>
  <w:p w:rsidR="007505AE" w:rsidRDefault="007505AE">
    <w:pPr>
      <w:pStyle w:val="Header"/>
      <w:jc w:val="center"/>
      <w:rPr>
        <w:rFonts w:ascii="Century Gothic" w:hAnsi="Century Goth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EA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4D2A"/>
    <w:multiLevelType w:val="hybridMultilevel"/>
    <w:tmpl w:val="FBDE363C"/>
    <w:lvl w:ilvl="0" w:tplc="DE2E1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45B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07C2E">
      <w:start w:val="1"/>
      <w:numFmt w:val="bullet"/>
      <w:lvlText w:val=""/>
      <w:lvlJc w:val="left"/>
      <w:pPr>
        <w:tabs>
          <w:tab w:val="num" w:pos="1440"/>
        </w:tabs>
        <w:ind w:left="93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116AE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D8F3E4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45732"/>
    <w:multiLevelType w:val="hybridMultilevel"/>
    <w:tmpl w:val="D3BC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20B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0696A2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E591A"/>
    <w:multiLevelType w:val="hybridMultilevel"/>
    <w:tmpl w:val="D3BC59F2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37C21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761CC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0B78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D4A40"/>
    <w:multiLevelType w:val="hybridMultilevel"/>
    <w:tmpl w:val="7D5231CA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96500"/>
    <w:multiLevelType w:val="hybridMultilevel"/>
    <w:tmpl w:val="55B8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D318A"/>
    <w:multiLevelType w:val="hybridMultilevel"/>
    <w:tmpl w:val="87A2E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D1159A"/>
    <w:multiLevelType w:val="hybridMultilevel"/>
    <w:tmpl w:val="B83A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336B2"/>
    <w:multiLevelType w:val="hybridMultilevel"/>
    <w:tmpl w:val="ED98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E7439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BC0D3E"/>
    <w:multiLevelType w:val="hybridMultilevel"/>
    <w:tmpl w:val="54EA18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2044E7A"/>
    <w:multiLevelType w:val="hybridMultilevel"/>
    <w:tmpl w:val="A63E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CF50F4"/>
    <w:multiLevelType w:val="hybridMultilevel"/>
    <w:tmpl w:val="A63E461E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B80FED"/>
    <w:multiLevelType w:val="hybridMultilevel"/>
    <w:tmpl w:val="26BEC0EC"/>
    <w:lvl w:ilvl="0" w:tplc="10782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F43EB7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A7A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56087D"/>
    <w:multiLevelType w:val="hybridMultilevel"/>
    <w:tmpl w:val="8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E2FC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83D01"/>
    <w:multiLevelType w:val="hybridMultilevel"/>
    <w:tmpl w:val="16ECCF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BBD5118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977636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D800D6"/>
    <w:multiLevelType w:val="hybridMultilevel"/>
    <w:tmpl w:val="88B8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053A41"/>
    <w:multiLevelType w:val="hybridMultilevel"/>
    <w:tmpl w:val="2AF8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26A50"/>
    <w:multiLevelType w:val="hybridMultilevel"/>
    <w:tmpl w:val="26BEC0EC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17BE5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2" w:tplc="608C7234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6E4BE3"/>
    <w:multiLevelType w:val="hybridMultilevel"/>
    <w:tmpl w:val="26BEC0EC"/>
    <w:lvl w:ilvl="0" w:tplc="2488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C80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777B3C"/>
    <w:multiLevelType w:val="hybridMultilevel"/>
    <w:tmpl w:val="26BEC0EC"/>
    <w:lvl w:ilvl="0" w:tplc="82268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0845A6"/>
    <w:multiLevelType w:val="hybridMultilevel"/>
    <w:tmpl w:val="A63E461E"/>
    <w:lvl w:ilvl="0" w:tplc="18AA7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82268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B0F56"/>
    <w:multiLevelType w:val="hybridMultilevel"/>
    <w:tmpl w:val="F20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304649"/>
    <w:multiLevelType w:val="hybridMultilevel"/>
    <w:tmpl w:val="6440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1C1FEB"/>
    <w:multiLevelType w:val="hybridMultilevel"/>
    <w:tmpl w:val="75A0F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4E247ED"/>
    <w:multiLevelType w:val="hybridMultilevel"/>
    <w:tmpl w:val="D3BC59F2"/>
    <w:lvl w:ilvl="0" w:tplc="FACAA27C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D440C9"/>
    <w:multiLevelType w:val="hybridMultilevel"/>
    <w:tmpl w:val="2AE04CDA"/>
    <w:lvl w:ilvl="0" w:tplc="31D07C2E">
      <w:start w:val="1"/>
      <w:numFmt w:val="bullet"/>
      <w:lvlText w:val=""/>
      <w:lvlJc w:val="left"/>
      <w:pPr>
        <w:tabs>
          <w:tab w:val="num" w:pos="720"/>
        </w:tabs>
        <w:ind w:left="216" w:firstLine="1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F85CD5"/>
    <w:multiLevelType w:val="hybridMultilevel"/>
    <w:tmpl w:val="9796D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BC2EE2"/>
    <w:multiLevelType w:val="hybridMultilevel"/>
    <w:tmpl w:val="A4F2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614F7"/>
    <w:multiLevelType w:val="hybridMultilevel"/>
    <w:tmpl w:val="09B8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3"/>
  </w:num>
  <w:num w:numId="4">
    <w:abstractNumId w:val="36"/>
  </w:num>
  <w:num w:numId="5">
    <w:abstractNumId w:val="17"/>
  </w:num>
  <w:num w:numId="6">
    <w:abstractNumId w:val="1"/>
  </w:num>
  <w:num w:numId="7">
    <w:abstractNumId w:val="13"/>
  </w:num>
  <w:num w:numId="8">
    <w:abstractNumId w:val="40"/>
  </w:num>
  <w:num w:numId="9">
    <w:abstractNumId w:val="25"/>
  </w:num>
  <w:num w:numId="10">
    <w:abstractNumId w:val="9"/>
  </w:num>
  <w:num w:numId="11">
    <w:abstractNumId w:val="16"/>
  </w:num>
  <w:num w:numId="12">
    <w:abstractNumId w:val="30"/>
  </w:num>
  <w:num w:numId="13">
    <w:abstractNumId w:val="33"/>
  </w:num>
  <w:num w:numId="14">
    <w:abstractNumId w:val="39"/>
  </w:num>
  <w:num w:numId="15">
    <w:abstractNumId w:val="4"/>
  </w:num>
  <w:num w:numId="16">
    <w:abstractNumId w:val="31"/>
  </w:num>
  <w:num w:numId="17">
    <w:abstractNumId w:val="29"/>
  </w:num>
  <w:num w:numId="18">
    <w:abstractNumId w:val="22"/>
  </w:num>
  <w:num w:numId="19">
    <w:abstractNumId w:val="6"/>
  </w:num>
  <w:num w:numId="20">
    <w:abstractNumId w:val="48"/>
  </w:num>
  <w:num w:numId="21">
    <w:abstractNumId w:val="18"/>
  </w:num>
  <w:num w:numId="22">
    <w:abstractNumId w:val="41"/>
  </w:num>
  <w:num w:numId="23">
    <w:abstractNumId w:val="47"/>
  </w:num>
  <w:num w:numId="24">
    <w:abstractNumId w:val="20"/>
  </w:num>
  <w:num w:numId="25">
    <w:abstractNumId w:val="0"/>
  </w:num>
  <w:num w:numId="26">
    <w:abstractNumId w:val="8"/>
  </w:num>
  <w:num w:numId="27">
    <w:abstractNumId w:val="45"/>
  </w:num>
  <w:num w:numId="28">
    <w:abstractNumId w:val="7"/>
  </w:num>
  <w:num w:numId="29">
    <w:abstractNumId w:val="26"/>
  </w:num>
  <w:num w:numId="30">
    <w:abstractNumId w:val="11"/>
  </w:num>
  <w:num w:numId="31">
    <w:abstractNumId w:val="44"/>
  </w:num>
  <w:num w:numId="32">
    <w:abstractNumId w:val="5"/>
  </w:num>
  <w:num w:numId="33">
    <w:abstractNumId w:val="10"/>
  </w:num>
  <w:num w:numId="34">
    <w:abstractNumId w:val="23"/>
  </w:num>
  <w:num w:numId="35">
    <w:abstractNumId w:val="37"/>
  </w:num>
  <w:num w:numId="36">
    <w:abstractNumId w:val="38"/>
  </w:num>
  <w:num w:numId="37">
    <w:abstractNumId w:val="34"/>
  </w:num>
  <w:num w:numId="38">
    <w:abstractNumId w:val="32"/>
  </w:num>
  <w:num w:numId="39">
    <w:abstractNumId w:val="15"/>
  </w:num>
  <w:num w:numId="40">
    <w:abstractNumId w:val="12"/>
  </w:num>
  <w:num w:numId="41">
    <w:abstractNumId w:val="2"/>
  </w:num>
  <w:num w:numId="42">
    <w:abstractNumId w:val="28"/>
  </w:num>
  <w:num w:numId="43">
    <w:abstractNumId w:val="24"/>
  </w:num>
  <w:num w:numId="44">
    <w:abstractNumId w:val="21"/>
  </w:num>
  <w:num w:numId="45">
    <w:abstractNumId w:val="46"/>
  </w:num>
  <w:num w:numId="46">
    <w:abstractNumId w:val="19"/>
  </w:num>
  <w:num w:numId="47">
    <w:abstractNumId w:val="43"/>
  </w:num>
  <w:num w:numId="48">
    <w:abstractNumId w:val="27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1505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755FD7"/>
    <w:rsid w:val="000363A1"/>
    <w:rsid w:val="00070401"/>
    <w:rsid w:val="000924D3"/>
    <w:rsid w:val="000C15A1"/>
    <w:rsid w:val="000D5329"/>
    <w:rsid w:val="0010748C"/>
    <w:rsid w:val="00135525"/>
    <w:rsid w:val="001B409E"/>
    <w:rsid w:val="001E0CE4"/>
    <w:rsid w:val="001E6319"/>
    <w:rsid w:val="001F4633"/>
    <w:rsid w:val="002010FA"/>
    <w:rsid w:val="00233D0A"/>
    <w:rsid w:val="00277FCB"/>
    <w:rsid w:val="002A50C4"/>
    <w:rsid w:val="002B49A5"/>
    <w:rsid w:val="002E37F8"/>
    <w:rsid w:val="0030446B"/>
    <w:rsid w:val="00323650"/>
    <w:rsid w:val="00334832"/>
    <w:rsid w:val="00373DC4"/>
    <w:rsid w:val="0041323A"/>
    <w:rsid w:val="004255CF"/>
    <w:rsid w:val="00440196"/>
    <w:rsid w:val="004531E2"/>
    <w:rsid w:val="0049786D"/>
    <w:rsid w:val="00533D3A"/>
    <w:rsid w:val="00536524"/>
    <w:rsid w:val="00536A14"/>
    <w:rsid w:val="00560939"/>
    <w:rsid w:val="005C4675"/>
    <w:rsid w:val="00600994"/>
    <w:rsid w:val="00630234"/>
    <w:rsid w:val="00633245"/>
    <w:rsid w:val="006C7E6F"/>
    <w:rsid w:val="00720975"/>
    <w:rsid w:val="00725910"/>
    <w:rsid w:val="007505AE"/>
    <w:rsid w:val="00754694"/>
    <w:rsid w:val="00755FD7"/>
    <w:rsid w:val="007F35B0"/>
    <w:rsid w:val="007F47C3"/>
    <w:rsid w:val="00822526"/>
    <w:rsid w:val="00851593"/>
    <w:rsid w:val="00854F27"/>
    <w:rsid w:val="00873867"/>
    <w:rsid w:val="008E7F3C"/>
    <w:rsid w:val="00901EF9"/>
    <w:rsid w:val="00953C5D"/>
    <w:rsid w:val="00970F0A"/>
    <w:rsid w:val="00981842"/>
    <w:rsid w:val="009917F4"/>
    <w:rsid w:val="009A3761"/>
    <w:rsid w:val="009B4157"/>
    <w:rsid w:val="009C1F64"/>
    <w:rsid w:val="00A04A95"/>
    <w:rsid w:val="00A550F2"/>
    <w:rsid w:val="00A61D5D"/>
    <w:rsid w:val="00A72E6C"/>
    <w:rsid w:val="00AF0C9A"/>
    <w:rsid w:val="00B73F6A"/>
    <w:rsid w:val="00BD2779"/>
    <w:rsid w:val="00BE525A"/>
    <w:rsid w:val="00C555E5"/>
    <w:rsid w:val="00C908EF"/>
    <w:rsid w:val="00C90950"/>
    <w:rsid w:val="00CA1A9F"/>
    <w:rsid w:val="00CD6DFA"/>
    <w:rsid w:val="00D20D21"/>
    <w:rsid w:val="00D2664C"/>
    <w:rsid w:val="00DB5EBA"/>
    <w:rsid w:val="00DD15B5"/>
    <w:rsid w:val="00DD40D4"/>
    <w:rsid w:val="00DD733C"/>
    <w:rsid w:val="00DE3B08"/>
    <w:rsid w:val="00DF1874"/>
    <w:rsid w:val="00E1668B"/>
    <w:rsid w:val="00E2379A"/>
    <w:rsid w:val="00E60018"/>
    <w:rsid w:val="00E63056"/>
    <w:rsid w:val="00EA7D58"/>
    <w:rsid w:val="00ED70BD"/>
    <w:rsid w:val="00EE5D6D"/>
    <w:rsid w:val="00EF2306"/>
    <w:rsid w:val="00F4662C"/>
    <w:rsid w:val="00F9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enu v:ext="edit" strokecolor="none [3213]"/>
    </o:shapedefaults>
    <o:shapelayout v:ext="edit">
      <o:idmap v:ext="edit" data="1"/>
      <o:rules v:ext="edit">
        <o:r id="V:Rule9" type="connector" idref="#_x0000_s1135"/>
        <o:r id="V:Rule10" type="connector" idref="#_x0000_s1138"/>
        <o:r id="V:Rule11" type="connector" idref="#_x0000_s1132"/>
        <o:r id="V:Rule12" type="connector" idref="#_x0000_s1137"/>
        <o:r id="V:Rule13" type="connector" idref="#_x0000_s1128"/>
        <o:r id="V:Rule14" type="connector" idref="#_x0000_s1134"/>
        <o:r id="V:Rule15" type="connector" idref="#_x0000_s1131"/>
        <o:r id="V:Rule16" type="connector" idref="#_x0000_s1127"/>
      </o:rules>
      <o:regrouptable v:ext="edit">
        <o:entry new="1" old="0"/>
        <o:entry new="2" old="0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1355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35525"/>
  </w:style>
  <w:style w:type="paragraph" w:styleId="Header">
    <w:name w:val="header"/>
    <w:basedOn w:val="Normal"/>
    <w:semiHidden/>
    <w:rsid w:val="0013552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135525"/>
    <w:pPr>
      <w:spacing w:line="360" w:lineRule="auto"/>
    </w:pPr>
    <w:rPr>
      <w:rFonts w:ascii="Arial" w:hAnsi="Arial"/>
      <w:sz w:val="22"/>
      <w:szCs w:val="20"/>
    </w:rPr>
  </w:style>
  <w:style w:type="paragraph" w:styleId="ListParagraph">
    <w:name w:val="List Paragraph"/>
    <w:basedOn w:val="Normal"/>
    <w:uiPriority w:val="34"/>
    <w:qFormat/>
    <w:rsid w:val="00BD277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3D0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33D0A"/>
    <w:rPr>
      <w:color w:val="0000FF"/>
      <w:u w:val="single"/>
    </w:rPr>
  </w:style>
  <w:style w:type="table" w:styleId="TableGrid">
    <w:name w:val="Table Grid"/>
    <w:basedOn w:val="TableNormal"/>
    <w:uiPriority w:val="59"/>
    <w:rsid w:val="00630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paragrapha">
    <w:name w:val="subparagrapha"/>
    <w:basedOn w:val="Normal"/>
    <w:rsid w:val="007F35B0"/>
    <w:pPr>
      <w:shd w:val="clear" w:color="auto" w:fill="FFFFFF"/>
      <w:spacing w:before="100" w:beforeAutospacing="1" w:after="100" w:afterAutospacing="1"/>
      <w:ind w:left="1440"/>
    </w:pPr>
    <w:rPr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A1D9-B95A-48DE-BAB7-3D157889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819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118rothenbergt</cp:lastModifiedBy>
  <cp:revision>6</cp:revision>
  <cp:lastPrinted>2009-03-06T17:59:00Z</cp:lastPrinted>
  <dcterms:created xsi:type="dcterms:W3CDTF">2009-09-15T17:57:00Z</dcterms:created>
  <dcterms:modified xsi:type="dcterms:W3CDTF">2009-09-18T22:27:00Z</dcterms:modified>
</cp:coreProperties>
</file>